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4795B" w14:textId="05AA9EF7" w:rsidR="003753AF" w:rsidRPr="003753AF" w:rsidRDefault="003753AF">
      <w:pPr>
        <w:rPr>
          <w:b/>
          <w:bCs/>
          <w:sz w:val="30"/>
          <w:szCs w:val="30"/>
        </w:rPr>
      </w:pPr>
      <w:r w:rsidRPr="003753AF">
        <w:rPr>
          <w:b/>
          <w:bCs/>
          <w:sz w:val="30"/>
          <w:szCs w:val="30"/>
        </w:rPr>
        <w:t>Module 3 Overview</w:t>
      </w:r>
    </w:p>
    <w:p w14:paraId="051F84E7" w14:textId="77777777" w:rsidR="003753AF" w:rsidRDefault="003753A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753AF" w:rsidRPr="004A39EA" w14:paraId="56CBB385" w14:textId="77777777" w:rsidTr="003753AF">
        <w:tc>
          <w:tcPr>
            <w:tcW w:w="9350" w:type="dxa"/>
            <w:shd w:val="clear" w:color="auto" w:fill="0070C0"/>
          </w:tcPr>
          <w:p w14:paraId="069D2CC8" w14:textId="77777777" w:rsidR="003753AF" w:rsidRPr="004A39EA" w:rsidRDefault="003753AF" w:rsidP="00B60BEE">
            <w:pPr>
              <w:spacing w:before="120" w:after="120" w:line="276" w:lineRule="auto"/>
              <w:ind w:left="144" w:right="144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Introduction and Module Summary</w:t>
            </w:r>
          </w:p>
        </w:tc>
      </w:tr>
      <w:tr w:rsidR="003753AF" w:rsidRPr="00986BE3" w14:paraId="6C0988F3" w14:textId="77777777" w:rsidTr="003753AF">
        <w:tc>
          <w:tcPr>
            <w:tcW w:w="9350" w:type="dxa"/>
            <w:tcBorders>
              <w:bottom w:val="single" w:sz="4" w:space="0" w:color="auto"/>
            </w:tcBorders>
          </w:tcPr>
          <w:p w14:paraId="5FB2DE5D" w14:textId="77777777" w:rsidR="003753AF" w:rsidRPr="00986BE3" w:rsidRDefault="003753AF" w:rsidP="00B60BEE">
            <w:pPr>
              <w:spacing w:before="120" w:after="120"/>
              <w:ind w:left="144" w:right="144"/>
              <w:rPr>
                <w:b/>
              </w:rPr>
            </w:pPr>
            <w:r w:rsidRPr="00C67991">
              <w:t>In this module</w:t>
            </w:r>
            <w:r>
              <w:t>,</w:t>
            </w:r>
            <w:r w:rsidRPr="00C67991">
              <w:t xml:space="preserve"> you will learn how to use IF, CASE, COMMIT, and LOOPs</w:t>
            </w:r>
            <w:r>
              <w:t>.</w:t>
            </w:r>
          </w:p>
        </w:tc>
      </w:tr>
      <w:tr w:rsidR="003753AF" w:rsidRPr="004A39EA" w14:paraId="21FE208C" w14:textId="77777777" w:rsidTr="003753AF">
        <w:tc>
          <w:tcPr>
            <w:tcW w:w="9350" w:type="dxa"/>
            <w:shd w:val="clear" w:color="auto" w:fill="0070C0"/>
          </w:tcPr>
          <w:p w14:paraId="44D7B316" w14:textId="77777777" w:rsidR="003753AF" w:rsidRPr="004A39EA" w:rsidRDefault="003753AF" w:rsidP="00B60BEE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Objectives and Outcomes</w:t>
            </w:r>
          </w:p>
        </w:tc>
      </w:tr>
      <w:tr w:rsidR="003753AF" w:rsidRPr="00986BE3" w14:paraId="4BA65B7B" w14:textId="77777777" w:rsidTr="003753AF">
        <w:tc>
          <w:tcPr>
            <w:tcW w:w="9350" w:type="dxa"/>
            <w:tcBorders>
              <w:bottom w:val="single" w:sz="4" w:space="0" w:color="auto"/>
            </w:tcBorders>
          </w:tcPr>
          <w:p w14:paraId="2D334E43" w14:textId="77777777" w:rsidR="003753AF" w:rsidRPr="00986BE3" w:rsidRDefault="003753AF" w:rsidP="00B60BEE">
            <w:pPr>
              <w:spacing w:before="120" w:after="120" w:line="276" w:lineRule="auto"/>
              <w:ind w:left="144" w:right="144"/>
            </w:pPr>
            <w:r w:rsidRPr="00986BE3">
              <w:t xml:space="preserve">This module directly supports </w:t>
            </w:r>
            <w:r w:rsidRPr="00986BE3">
              <w:rPr>
                <w:b/>
              </w:rPr>
              <w:t>highlighted</w:t>
            </w:r>
            <w:r w:rsidRPr="00986BE3">
              <w:t xml:space="preserve"> course outcome(s)</w:t>
            </w:r>
          </w:p>
          <w:p w14:paraId="244E2B0C" w14:textId="77777777" w:rsidR="003753AF" w:rsidRPr="00986BE3" w:rsidRDefault="003753AF" w:rsidP="00B60BEE">
            <w:pPr>
              <w:pStyle w:val="NormalWeb"/>
              <w:spacing w:before="120" w:beforeAutospacing="0" w:after="120" w:afterAutospacing="0" w:line="276" w:lineRule="auto"/>
              <w:ind w:left="144" w:right="144"/>
              <w:contextualSpacing/>
              <w:rPr>
                <w:bCs/>
              </w:rPr>
            </w:pPr>
            <w:r w:rsidRPr="00986BE3">
              <w:rPr>
                <w:bCs/>
              </w:rPr>
              <w:t>Students who complete this course successfully will be able to</w:t>
            </w:r>
          </w:p>
          <w:p w14:paraId="65D62281" w14:textId="77777777" w:rsidR="003753AF" w:rsidRPr="000C6AC3" w:rsidRDefault="003753AF" w:rsidP="003753A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current and emerging database models and </w:t>
            </w:r>
            <w:proofErr w:type="gramStart"/>
            <w:r w:rsidRPr="000C6AC3">
              <w:rPr>
                <w:bCs/>
              </w:rPr>
              <w:t>technologies;</w:t>
            </w:r>
            <w:proofErr w:type="gramEnd"/>
          </w:p>
          <w:p w14:paraId="62F6A313" w14:textId="77777777" w:rsidR="003753AF" w:rsidRPr="000C6AC3" w:rsidRDefault="003753AF" w:rsidP="003753A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/>
                <w:bCs/>
              </w:rPr>
            </w:pPr>
            <w:r w:rsidRPr="000C6AC3">
              <w:rPr>
                <w:b/>
                <w:bCs/>
              </w:rPr>
              <w:t xml:space="preserve">Develop functions and procedures for data manipulation and database access </w:t>
            </w:r>
            <w:proofErr w:type="gramStart"/>
            <w:r w:rsidRPr="000C6AC3">
              <w:rPr>
                <w:b/>
                <w:bCs/>
              </w:rPr>
              <w:t>auditing;</w:t>
            </w:r>
            <w:proofErr w:type="gramEnd"/>
          </w:p>
          <w:p w14:paraId="2ADB058B" w14:textId="77777777" w:rsidR="003753AF" w:rsidRPr="000C6AC3" w:rsidRDefault="003753AF" w:rsidP="003753A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monitoring and performance </w:t>
            </w:r>
            <w:proofErr w:type="gramStart"/>
            <w:r w:rsidRPr="000C6AC3">
              <w:rPr>
                <w:bCs/>
              </w:rPr>
              <w:t>tuning;</w:t>
            </w:r>
            <w:proofErr w:type="gramEnd"/>
          </w:p>
          <w:p w14:paraId="2F705FB7" w14:textId="77777777" w:rsidR="003753AF" w:rsidRPr="000C6AC3" w:rsidRDefault="003753AF" w:rsidP="003753A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 xml:space="preserve">Describe database security and administration issues, including backup and </w:t>
            </w:r>
            <w:proofErr w:type="gramStart"/>
            <w:r w:rsidRPr="000C6AC3">
              <w:rPr>
                <w:bCs/>
              </w:rPr>
              <w:t>recovery;</w:t>
            </w:r>
            <w:proofErr w:type="gramEnd"/>
          </w:p>
          <w:p w14:paraId="0514CE7E" w14:textId="77777777" w:rsidR="003753AF" w:rsidRPr="000C6AC3" w:rsidRDefault="003753AF" w:rsidP="003753AF">
            <w:pPr>
              <w:pStyle w:val="NormalWeb"/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0C6AC3">
              <w:rPr>
                <w:bCs/>
              </w:rPr>
              <w:t>Explain the concepts of data warehousing and data mining</w:t>
            </w:r>
          </w:p>
          <w:p w14:paraId="0A42778B" w14:textId="77777777" w:rsidR="003753AF" w:rsidRPr="00986BE3" w:rsidRDefault="003753AF" w:rsidP="00B60BEE">
            <w:pPr>
              <w:spacing w:before="120" w:after="120" w:line="276" w:lineRule="auto"/>
              <w:ind w:left="144" w:right="144"/>
              <w:rPr>
                <w:b/>
              </w:rPr>
            </w:pPr>
            <w:r w:rsidRPr="00986BE3">
              <w:rPr>
                <w:b/>
              </w:rPr>
              <w:t xml:space="preserve">Module outcomes and activities: </w:t>
            </w:r>
          </w:p>
          <w:tbl>
            <w:tblPr>
              <w:tblStyle w:val="TableGrid"/>
              <w:tblW w:w="8155" w:type="dxa"/>
              <w:tblLook w:val="04A0" w:firstRow="1" w:lastRow="0" w:firstColumn="1" w:lastColumn="0" w:noHBand="0" w:noVBand="1"/>
            </w:tblPr>
            <w:tblGrid>
              <w:gridCol w:w="2091"/>
              <w:gridCol w:w="1861"/>
              <w:gridCol w:w="2034"/>
              <w:gridCol w:w="2169"/>
            </w:tblGrid>
            <w:tr w:rsidR="003753AF" w:rsidRPr="00986BE3" w14:paraId="2A9F1BFD" w14:textId="77777777" w:rsidTr="00B60BEE">
              <w:tc>
                <w:tcPr>
                  <w:tcW w:w="2091" w:type="dxa"/>
                </w:tcPr>
                <w:p w14:paraId="32F0B2B7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After completing this module, students will be able:</w:t>
                  </w:r>
                </w:p>
              </w:tc>
              <w:tc>
                <w:tcPr>
                  <w:tcW w:w="1861" w:type="dxa"/>
                </w:tcPr>
                <w:p w14:paraId="5704D831" w14:textId="77777777" w:rsidR="003753AF" w:rsidRPr="00986BE3" w:rsidRDefault="003753AF" w:rsidP="00B60BEE">
                  <w:pPr>
                    <w:spacing w:line="276" w:lineRule="auto"/>
                  </w:pPr>
                  <w:r w:rsidRPr="00C67991">
                    <w:t xml:space="preserve">To </w:t>
                  </w:r>
                  <w:proofErr w:type="gramStart"/>
                  <w:r w:rsidRPr="00C67991">
                    <w:t>develop</w:t>
                  </w:r>
                  <w:r>
                    <w:t xml:space="preserve"> </w:t>
                  </w:r>
                  <w:r w:rsidRPr="00C67991">
                    <w:t xml:space="preserve"> Oracle</w:t>
                  </w:r>
                  <w:proofErr w:type="gramEnd"/>
                  <w:r w:rsidRPr="00C67991">
                    <w:t xml:space="preserve"> PL/SQL code that requires use of PL/SQL control structures </w:t>
                  </w:r>
                </w:p>
              </w:tc>
              <w:tc>
                <w:tcPr>
                  <w:tcW w:w="2034" w:type="dxa"/>
                </w:tcPr>
                <w:p w14:paraId="6FE6B51A" w14:textId="77777777" w:rsidR="003753AF" w:rsidRPr="00986BE3" w:rsidRDefault="003753AF" w:rsidP="00B60BEE">
                  <w:pPr>
                    <w:spacing w:line="276" w:lineRule="auto"/>
                  </w:pPr>
                  <w:r>
                    <w:t>To</w:t>
                  </w:r>
                  <w:r w:rsidRPr="00C67991">
                    <w:t xml:space="preserve"> test Oracle PL/SQL code that requires use of PL/SQL control structures </w:t>
                  </w:r>
                </w:p>
              </w:tc>
              <w:tc>
                <w:tcPr>
                  <w:tcW w:w="2169" w:type="dxa"/>
                </w:tcPr>
                <w:p w14:paraId="00BE9678" w14:textId="77777777" w:rsidR="003753AF" w:rsidRPr="005A0705" w:rsidRDefault="003753AF" w:rsidP="00B60BEE">
                  <w:pPr>
                    <w:spacing w:line="276" w:lineRule="auto"/>
                  </w:pPr>
                  <w:r w:rsidRPr="00C67991">
                    <w:t xml:space="preserve">To debug Oracle PL/SQL code that requires use of PL/SQL control structures </w:t>
                  </w:r>
                </w:p>
              </w:tc>
            </w:tr>
            <w:tr w:rsidR="003753AF" w:rsidRPr="00986BE3" w14:paraId="2B3C6720" w14:textId="77777777" w:rsidTr="00B60BEE">
              <w:tc>
                <w:tcPr>
                  <w:tcW w:w="2091" w:type="dxa"/>
                </w:tcPr>
                <w:p w14:paraId="35017AB3" w14:textId="77777777" w:rsidR="003753AF" w:rsidRPr="00986BE3" w:rsidRDefault="003753AF" w:rsidP="00B60BEE">
                  <w:pPr>
                    <w:spacing w:line="276" w:lineRule="auto"/>
                  </w:pPr>
                  <w:r>
                    <w:t xml:space="preserve">Readings </w:t>
                  </w:r>
                </w:p>
              </w:tc>
              <w:tc>
                <w:tcPr>
                  <w:tcW w:w="1861" w:type="dxa"/>
                </w:tcPr>
                <w:p w14:paraId="14CCF671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2034" w:type="dxa"/>
                </w:tcPr>
                <w:p w14:paraId="1616FADF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  <w:tc>
                <w:tcPr>
                  <w:tcW w:w="2169" w:type="dxa"/>
                </w:tcPr>
                <w:p w14:paraId="0AA3067C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introduced</w:t>
                  </w:r>
                </w:p>
              </w:tc>
            </w:tr>
            <w:tr w:rsidR="003753AF" w:rsidRPr="00986BE3" w14:paraId="0B3A2CEB" w14:textId="77777777" w:rsidTr="00B60BEE">
              <w:tc>
                <w:tcPr>
                  <w:tcW w:w="2091" w:type="dxa"/>
                </w:tcPr>
                <w:p w14:paraId="474D0EEE" w14:textId="77777777" w:rsidR="003753AF" w:rsidRPr="00986BE3" w:rsidRDefault="003753AF" w:rsidP="00B60BEE">
                  <w:pPr>
                    <w:spacing w:line="276" w:lineRule="auto"/>
                  </w:pPr>
                  <w:r>
                    <w:t>Practice exercises</w:t>
                  </w:r>
                </w:p>
              </w:tc>
              <w:tc>
                <w:tcPr>
                  <w:tcW w:w="1861" w:type="dxa"/>
                </w:tcPr>
                <w:p w14:paraId="7242898D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2034" w:type="dxa"/>
                </w:tcPr>
                <w:p w14:paraId="7DA3DA82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2169" w:type="dxa"/>
                </w:tcPr>
                <w:p w14:paraId="1202A9D6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</w:tr>
            <w:tr w:rsidR="003753AF" w:rsidRPr="00986BE3" w14:paraId="11A7937C" w14:textId="77777777" w:rsidTr="00B60BEE">
              <w:tc>
                <w:tcPr>
                  <w:tcW w:w="2091" w:type="dxa"/>
                </w:tcPr>
                <w:p w14:paraId="51D9F35C" w14:textId="77777777" w:rsidR="003753AF" w:rsidRPr="00986BE3" w:rsidRDefault="003753AF" w:rsidP="00B60BEE">
                  <w:pPr>
                    <w:spacing w:line="276" w:lineRule="auto"/>
                  </w:pPr>
                  <w:r>
                    <w:t>Discussion</w:t>
                  </w:r>
                </w:p>
              </w:tc>
              <w:tc>
                <w:tcPr>
                  <w:tcW w:w="1861" w:type="dxa"/>
                </w:tcPr>
                <w:p w14:paraId="3159EEE8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  <w:tc>
                <w:tcPr>
                  <w:tcW w:w="2034" w:type="dxa"/>
                </w:tcPr>
                <w:p w14:paraId="622F15FE" w14:textId="77777777" w:rsidR="003753AF" w:rsidRPr="00986BE3" w:rsidRDefault="003753AF" w:rsidP="00B60BEE">
                  <w:pPr>
                    <w:spacing w:line="276" w:lineRule="auto"/>
                  </w:pPr>
                </w:p>
              </w:tc>
              <w:tc>
                <w:tcPr>
                  <w:tcW w:w="2169" w:type="dxa"/>
                </w:tcPr>
                <w:p w14:paraId="436B97B3" w14:textId="77777777" w:rsidR="003753AF" w:rsidRPr="00986BE3" w:rsidRDefault="003753AF" w:rsidP="00B60BEE">
                  <w:pPr>
                    <w:spacing w:line="276" w:lineRule="auto"/>
                  </w:pPr>
                </w:p>
              </w:tc>
            </w:tr>
            <w:tr w:rsidR="003753AF" w:rsidRPr="00986BE3" w14:paraId="4A0A482D" w14:textId="77777777" w:rsidTr="00B60BEE">
              <w:tc>
                <w:tcPr>
                  <w:tcW w:w="2091" w:type="dxa"/>
                </w:tcPr>
                <w:p w14:paraId="64D1AD46" w14:textId="77777777" w:rsidR="003753AF" w:rsidRPr="00986BE3" w:rsidRDefault="003753AF" w:rsidP="00B60BEE">
                  <w:pPr>
                    <w:spacing w:line="276" w:lineRule="auto"/>
                  </w:pPr>
                  <w:r>
                    <w:t>Lab</w:t>
                  </w:r>
                </w:p>
              </w:tc>
              <w:tc>
                <w:tcPr>
                  <w:tcW w:w="1861" w:type="dxa"/>
                </w:tcPr>
                <w:p w14:paraId="5AF13D3B" w14:textId="77777777" w:rsidR="003753AF" w:rsidRPr="00986BE3" w:rsidRDefault="003753AF" w:rsidP="00B60BEE">
                  <w:pPr>
                    <w:spacing w:line="276" w:lineRule="auto"/>
                  </w:pPr>
                  <w:r>
                    <w:t>mastered</w:t>
                  </w:r>
                </w:p>
              </w:tc>
              <w:tc>
                <w:tcPr>
                  <w:tcW w:w="2034" w:type="dxa"/>
                </w:tcPr>
                <w:p w14:paraId="73C6E25D" w14:textId="77777777" w:rsidR="003753AF" w:rsidRPr="00986BE3" w:rsidRDefault="003753AF" w:rsidP="00B60BEE">
                  <w:pPr>
                    <w:spacing w:line="276" w:lineRule="auto"/>
                  </w:pPr>
                  <w:r>
                    <w:t>mastered</w:t>
                  </w:r>
                </w:p>
              </w:tc>
              <w:tc>
                <w:tcPr>
                  <w:tcW w:w="2169" w:type="dxa"/>
                </w:tcPr>
                <w:p w14:paraId="2FE6F323" w14:textId="77777777" w:rsidR="003753AF" w:rsidRPr="00986BE3" w:rsidRDefault="003753AF" w:rsidP="00B60BEE">
                  <w:pPr>
                    <w:spacing w:line="276" w:lineRule="auto"/>
                  </w:pPr>
                  <w:r w:rsidRPr="00986BE3">
                    <w:t>reinforced</w:t>
                  </w:r>
                </w:p>
              </w:tc>
            </w:tr>
          </w:tbl>
          <w:p w14:paraId="077FC49C" w14:textId="77777777" w:rsidR="003753AF" w:rsidRPr="00986BE3" w:rsidRDefault="003753AF" w:rsidP="00B60BEE">
            <w:pPr>
              <w:spacing w:line="276" w:lineRule="auto"/>
              <w:rPr>
                <w:b/>
              </w:rPr>
            </w:pPr>
          </w:p>
        </w:tc>
      </w:tr>
      <w:tr w:rsidR="003753AF" w:rsidRPr="004A39EA" w14:paraId="33F7F880" w14:textId="77777777" w:rsidTr="003753AF">
        <w:tc>
          <w:tcPr>
            <w:tcW w:w="9350" w:type="dxa"/>
            <w:shd w:val="clear" w:color="auto" w:fill="0070C0"/>
          </w:tcPr>
          <w:p w14:paraId="48104A1C" w14:textId="77777777" w:rsidR="003753AF" w:rsidRPr="004A39EA" w:rsidRDefault="003753AF" w:rsidP="00B60BEE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Assigned Reading</w:t>
            </w:r>
          </w:p>
        </w:tc>
      </w:tr>
      <w:tr w:rsidR="003753AF" w:rsidRPr="00C67991" w14:paraId="1FF58CED" w14:textId="77777777" w:rsidTr="003753AF">
        <w:tc>
          <w:tcPr>
            <w:tcW w:w="9350" w:type="dxa"/>
            <w:tcBorders>
              <w:bottom w:val="single" w:sz="4" w:space="0" w:color="auto"/>
            </w:tcBorders>
          </w:tcPr>
          <w:p w14:paraId="4B0528A8" w14:textId="77777777" w:rsidR="003753AF" w:rsidRPr="00C67991" w:rsidRDefault="003753AF" w:rsidP="003753AF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A30C41">
              <w:t>Using PL/SQL Control Structures</w:t>
            </w:r>
            <w:r>
              <w:t xml:space="preserve">  </w:t>
            </w:r>
            <w:hyperlink r:id="rId5" w:anchor="BABDAEGB" w:history="1">
              <w:r w:rsidRPr="002C1409">
                <w:rPr>
                  <w:rStyle w:val="Hyperlink"/>
                </w:rPr>
                <w:t>http://docs.oracle.com/cd/B28359_01/appdev.111/b28370/controlstructures.htm#BABDAEGB</w:t>
              </w:r>
            </w:hyperlink>
            <w:r>
              <w:t xml:space="preserve">   </w:t>
            </w:r>
          </w:p>
        </w:tc>
      </w:tr>
      <w:tr w:rsidR="003753AF" w:rsidRPr="004A39EA" w14:paraId="78569BCE" w14:textId="77777777" w:rsidTr="003753AF">
        <w:tc>
          <w:tcPr>
            <w:tcW w:w="9350" w:type="dxa"/>
            <w:shd w:val="clear" w:color="auto" w:fill="0070C0"/>
          </w:tcPr>
          <w:p w14:paraId="2A2C160C" w14:textId="77777777" w:rsidR="003753AF" w:rsidRPr="004A39EA" w:rsidRDefault="003753AF" w:rsidP="00B60BEE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Optional Reading</w:t>
            </w:r>
          </w:p>
        </w:tc>
      </w:tr>
      <w:tr w:rsidR="003753AF" w:rsidRPr="003B0BBC" w14:paraId="0B53CC51" w14:textId="77777777" w:rsidTr="003753AF">
        <w:tc>
          <w:tcPr>
            <w:tcW w:w="9350" w:type="dxa"/>
            <w:tcBorders>
              <w:bottom w:val="single" w:sz="4" w:space="0" w:color="auto"/>
            </w:tcBorders>
          </w:tcPr>
          <w:p w14:paraId="2DA418AF" w14:textId="77777777" w:rsidR="003753AF" w:rsidRPr="003B0BBC" w:rsidRDefault="003753AF" w:rsidP="003753AF">
            <w:pPr>
              <w:pStyle w:val="ListParagraph"/>
              <w:numPr>
                <w:ilvl w:val="0"/>
                <w:numId w:val="3"/>
              </w:numPr>
              <w:spacing w:before="120" w:after="120" w:line="276" w:lineRule="auto"/>
              <w:ind w:right="144"/>
            </w:pPr>
            <w:r w:rsidRPr="00C67991">
              <w:t xml:space="preserve">Oracle control structures </w:t>
            </w:r>
            <w:hyperlink r:id="rId6" w:history="1">
              <w:r w:rsidRPr="007F65E0">
                <w:rPr>
                  <w:rStyle w:val="Hyperlink"/>
                </w:rPr>
                <w:t>http://psoug.org/reference/control_struct.html</w:t>
              </w:r>
            </w:hyperlink>
            <w:r>
              <w:t xml:space="preserve">  </w:t>
            </w:r>
          </w:p>
        </w:tc>
      </w:tr>
      <w:tr w:rsidR="003753AF" w:rsidRPr="004A39EA" w14:paraId="192F7BCB" w14:textId="77777777" w:rsidTr="003753AF">
        <w:tc>
          <w:tcPr>
            <w:tcW w:w="9350" w:type="dxa"/>
            <w:shd w:val="clear" w:color="auto" w:fill="0070C0"/>
          </w:tcPr>
          <w:p w14:paraId="28D1F1A1" w14:textId="77777777" w:rsidR="003753AF" w:rsidRPr="004A39EA" w:rsidRDefault="003753AF" w:rsidP="00B60BEE">
            <w:pPr>
              <w:spacing w:before="120" w:after="120" w:line="276" w:lineRule="auto"/>
              <w:rPr>
                <w:b/>
                <w:color w:val="FFFFFF"/>
              </w:rPr>
            </w:pPr>
            <w:r w:rsidRPr="004A39EA">
              <w:rPr>
                <w:b/>
                <w:color w:val="FFFFFF"/>
              </w:rPr>
              <w:t>Assessments and Assignments</w:t>
            </w:r>
          </w:p>
        </w:tc>
      </w:tr>
      <w:tr w:rsidR="003753AF" w:rsidRPr="004342BA" w14:paraId="74284103" w14:textId="77777777" w:rsidTr="003753AF">
        <w:tc>
          <w:tcPr>
            <w:tcW w:w="9350" w:type="dxa"/>
          </w:tcPr>
          <w:p w14:paraId="4DACC71A" w14:textId="77777777" w:rsidR="003753AF" w:rsidRDefault="003753AF" w:rsidP="003753AF">
            <w:pPr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>
              <w:t>Lab (10 points)</w:t>
            </w:r>
          </w:p>
          <w:p w14:paraId="785F1EA9" w14:textId="77777777" w:rsidR="003753AF" w:rsidRPr="004342BA" w:rsidRDefault="003753AF" w:rsidP="003753AF">
            <w:pPr>
              <w:numPr>
                <w:ilvl w:val="0"/>
                <w:numId w:val="2"/>
              </w:numPr>
              <w:spacing w:before="120" w:after="120" w:line="276" w:lineRule="auto"/>
              <w:ind w:right="144"/>
            </w:pPr>
            <w:r>
              <w:lastRenderedPageBreak/>
              <w:t>Discussion (5 points)</w:t>
            </w:r>
          </w:p>
        </w:tc>
      </w:tr>
    </w:tbl>
    <w:p w14:paraId="380B3517" w14:textId="77777777" w:rsidR="00A64AE9" w:rsidRDefault="00A64AE9"/>
    <w:sectPr w:rsidR="00A64A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893"/>
    <w:multiLevelType w:val="hybridMultilevel"/>
    <w:tmpl w:val="E10631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A71DBA"/>
    <w:multiLevelType w:val="hybridMultilevel"/>
    <w:tmpl w:val="30E2D27E"/>
    <w:lvl w:ilvl="0" w:tplc="F06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C266D"/>
    <w:multiLevelType w:val="hybridMultilevel"/>
    <w:tmpl w:val="DBB8C0DA"/>
    <w:lvl w:ilvl="0" w:tplc="834ED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47FEB"/>
    <w:multiLevelType w:val="hybridMultilevel"/>
    <w:tmpl w:val="77C88E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3AF"/>
    <w:rsid w:val="003753AF"/>
    <w:rsid w:val="008F2F37"/>
    <w:rsid w:val="00A64AE9"/>
    <w:rsid w:val="00CE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22C96"/>
  <w15:chartTrackingRefBased/>
  <w15:docId w15:val="{765952CB-5047-4D5B-8DD0-41F18CFBA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3753AF"/>
    <w:rPr>
      <w:color w:val="0000FF"/>
      <w:u w:val="single"/>
    </w:rPr>
  </w:style>
  <w:style w:type="paragraph" w:styleId="NormalWeb">
    <w:name w:val="Normal (Web)"/>
    <w:basedOn w:val="Normal"/>
    <w:rsid w:val="003753AF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3753AF"/>
    <w:pPr>
      <w:ind w:left="720"/>
      <w:contextualSpacing/>
    </w:pPr>
  </w:style>
  <w:style w:type="table" w:styleId="TableGrid">
    <w:name w:val="Table Grid"/>
    <w:basedOn w:val="TableNormal"/>
    <w:rsid w:val="00375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oug.org/reference/control_struct.html" TargetMode="External"/><Relationship Id="rId5" Type="http://schemas.openxmlformats.org/officeDocument/2006/relationships/hyperlink" Target="http://docs.oracle.com/cd/B28359_01/appdev.111/b28370/controlstructures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</cp:revision>
  <dcterms:created xsi:type="dcterms:W3CDTF">2021-12-20T17:46:00Z</dcterms:created>
  <dcterms:modified xsi:type="dcterms:W3CDTF">2021-12-20T17:47:00Z</dcterms:modified>
</cp:coreProperties>
</file>